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w w:val="90"/>
        </w:rPr>
        <w:t>E-MAIL</w:t>
      </w:r>
      <w:r>
        <w:rPr>
          <w:color w:val="1D5191"/>
          <w:spacing w:val="64"/>
        </w:rPr>
        <w:t> </w:t>
      </w:r>
      <w:r>
        <w:rPr>
          <w:color w:val="1D5191"/>
          <w:spacing w:val="-2"/>
          <w:w w:val="90"/>
        </w:rPr>
        <w:t>DISCLAIMER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1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1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35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80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4"/>
        </w:rPr>
        <w:t>E-MAIL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DISCLAIMER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6"/>
      </w:pP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e-mail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eventuele</w:t>
      </w:r>
      <w:r>
        <w:rPr>
          <w:color w:val="231F20"/>
          <w:spacing w:val="-15"/>
        </w:rPr>
        <w:t> </w:t>
      </w:r>
      <w:r>
        <w:rPr>
          <w:color w:val="231F20"/>
        </w:rPr>
        <w:t>bijlagen</w:t>
      </w:r>
      <w:r>
        <w:rPr>
          <w:color w:val="231F20"/>
          <w:spacing w:val="-15"/>
        </w:rPr>
        <w:t> </w:t>
      </w:r>
      <w:r>
        <w:rPr>
          <w:color w:val="231F20"/>
        </w:rPr>
        <w:t>zijn</w:t>
      </w:r>
      <w:r>
        <w:rPr>
          <w:color w:val="231F20"/>
          <w:spacing w:val="-15"/>
        </w:rPr>
        <w:t> </w:t>
      </w:r>
      <w:r>
        <w:rPr>
          <w:color w:val="231F20"/>
        </w:rPr>
        <w:t>verstrekt</w:t>
      </w:r>
      <w:r>
        <w:rPr>
          <w:color w:val="231F20"/>
          <w:spacing w:val="-15"/>
        </w:rPr>
        <w:t> </w:t>
      </w:r>
      <w:r>
        <w:rPr>
          <w:color w:val="231F20"/>
        </w:rPr>
        <w:t>door</w:t>
      </w:r>
      <w:r>
        <w:rPr>
          <w:color w:val="231F20"/>
          <w:spacing w:val="-15"/>
        </w:rPr>
        <w:t> </w:t>
      </w:r>
      <w:r>
        <w:rPr>
          <w:color w:val="231F20"/>
        </w:rPr>
        <w:t>YY</w:t>
      </w:r>
      <w:r>
        <w:rPr>
          <w:color w:val="231F20"/>
          <w:spacing w:val="-15"/>
        </w:rPr>
        <w:t> </w:t>
      </w:r>
      <w:r>
        <w:rPr>
          <w:color w:val="231F20"/>
        </w:rPr>
        <w:t>BV.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informatie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e-mail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vertrouwelijk</w:t>
      </w:r>
      <w:r>
        <w:rPr>
          <w:color w:val="231F20"/>
          <w:spacing w:val="-15"/>
        </w:rPr>
        <w:t> </w:t>
      </w:r>
      <w:r>
        <w:rPr>
          <w:color w:val="231F20"/>
        </w:rPr>
        <w:t>en bij</w:t>
      </w:r>
      <w:r>
        <w:rPr>
          <w:color w:val="231F20"/>
          <w:spacing w:val="-1"/>
        </w:rPr>
        <w:t> </w:t>
      </w:r>
      <w:r>
        <w:rPr>
          <w:color w:val="231F20"/>
        </w:rPr>
        <w:t>wet</w:t>
      </w:r>
      <w:r>
        <w:rPr>
          <w:color w:val="231F20"/>
          <w:spacing w:val="-1"/>
        </w:rPr>
        <w:t> </w:t>
      </w:r>
      <w:r>
        <w:rPr>
          <w:color w:val="231F20"/>
        </w:rPr>
        <w:t>beschermd.</w:t>
      </w:r>
      <w:r>
        <w:rPr>
          <w:color w:val="231F20"/>
          <w:spacing w:val="-1"/>
        </w:rPr>
        <w:t> </w:t>
      </w:r>
      <w:r>
        <w:rPr>
          <w:color w:val="231F20"/>
        </w:rPr>
        <w:t>Evenmin</w:t>
      </w:r>
      <w:r>
        <w:rPr>
          <w:color w:val="231F20"/>
          <w:spacing w:val="-1"/>
        </w:rPr>
        <w:t> </w:t>
      </w:r>
      <w:r>
        <w:rPr>
          <w:color w:val="231F20"/>
        </w:rPr>
        <w:t>kan</w:t>
      </w:r>
      <w:r>
        <w:rPr>
          <w:color w:val="231F20"/>
          <w:spacing w:val="-1"/>
        </w:rPr>
        <w:t> </w:t>
      </w:r>
      <w:r>
        <w:rPr>
          <w:color w:val="231F20"/>
        </w:rPr>
        <w:t>YY</w:t>
      </w:r>
      <w:r>
        <w:rPr>
          <w:color w:val="231F20"/>
          <w:spacing w:val="-1"/>
        </w:rPr>
        <w:t> </w:t>
      </w:r>
      <w:r>
        <w:rPr>
          <w:color w:val="231F20"/>
        </w:rPr>
        <w:t>BV</w:t>
      </w:r>
      <w:r>
        <w:rPr>
          <w:color w:val="231F20"/>
          <w:spacing w:val="-1"/>
        </w:rPr>
        <w:t> </w:t>
      </w:r>
      <w:r>
        <w:rPr>
          <w:color w:val="231F20"/>
        </w:rPr>
        <w:t>aansprakelijk</w:t>
      </w:r>
      <w:r>
        <w:rPr>
          <w:color w:val="231F20"/>
          <w:spacing w:val="-1"/>
        </w:rPr>
        <w:t> </w:t>
      </w:r>
      <w:r>
        <w:rPr>
          <w:color w:val="231F20"/>
        </w:rPr>
        <w:t>worden</w:t>
      </w:r>
      <w:r>
        <w:rPr>
          <w:color w:val="231F20"/>
          <w:spacing w:val="-1"/>
        </w:rPr>
        <w:t> </w:t>
      </w:r>
      <w:r>
        <w:rPr>
          <w:color w:val="231F20"/>
        </w:rPr>
        <w:t>gehouden</w:t>
      </w:r>
      <w:r>
        <w:rPr>
          <w:color w:val="231F20"/>
          <w:spacing w:val="-1"/>
        </w:rPr>
        <w:t> </w:t>
      </w:r>
      <w:r>
        <w:rPr>
          <w:color w:val="231F20"/>
        </w:rPr>
        <w:t>voor</w:t>
      </w:r>
      <w:r>
        <w:rPr>
          <w:color w:val="231F20"/>
          <w:spacing w:val="-1"/>
        </w:rPr>
        <w:t> </w:t>
      </w:r>
      <w:r>
        <w:rPr>
          <w:color w:val="231F20"/>
        </w:rPr>
        <w:t>onjuistheden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onvolledige overbrenging</w:t>
      </w:r>
      <w:r>
        <w:rPr>
          <w:color w:val="231F20"/>
          <w:spacing w:val="-2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informatie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deze</w:t>
      </w:r>
      <w:r>
        <w:rPr>
          <w:color w:val="231F20"/>
          <w:spacing w:val="-2"/>
        </w:rPr>
        <w:t> </w:t>
      </w:r>
      <w:r>
        <w:rPr>
          <w:color w:val="231F20"/>
        </w:rPr>
        <w:t>e-mail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eventuele</w:t>
      </w:r>
      <w:r>
        <w:rPr>
          <w:color w:val="231F20"/>
          <w:spacing w:val="-2"/>
        </w:rPr>
        <w:t> </w:t>
      </w:r>
      <w:r>
        <w:rPr>
          <w:color w:val="231F20"/>
        </w:rPr>
        <w:t>bijlagen.</w:t>
      </w:r>
      <w:r>
        <w:rPr>
          <w:color w:val="231F20"/>
          <w:spacing w:val="-2"/>
        </w:rPr>
        <w:t> </w:t>
      </w:r>
      <w:r>
        <w:rPr>
          <w:color w:val="231F20"/>
        </w:rPr>
        <w:t>Deze</w:t>
      </w:r>
      <w:r>
        <w:rPr>
          <w:color w:val="231F20"/>
          <w:spacing w:val="-2"/>
        </w:rPr>
        <w:t> </w:t>
      </w:r>
      <w:r>
        <w:rPr>
          <w:color w:val="231F20"/>
        </w:rPr>
        <w:t>e-mail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eventuele</w:t>
      </w:r>
      <w:r>
        <w:rPr>
          <w:color w:val="231F20"/>
          <w:spacing w:val="-2"/>
        </w:rPr>
        <w:t> </w:t>
      </w:r>
      <w:r>
        <w:rPr>
          <w:color w:val="231F20"/>
        </w:rPr>
        <w:t>bijlagen</w:t>
      </w:r>
      <w:r>
        <w:rPr>
          <w:color w:val="231F20"/>
          <w:spacing w:val="-2"/>
        </w:rPr>
        <w:t> </w:t>
      </w:r>
      <w:r>
        <w:rPr>
          <w:color w:val="231F20"/>
        </w:rPr>
        <w:t>zijn alleen bestemd voor de hierboven genoemde geadresseerde(n). Indien je deze e-mail hebt ontvangen, maar niet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geadresseerde</w:t>
      </w:r>
      <w:r>
        <w:rPr>
          <w:color w:val="231F20"/>
          <w:spacing w:val="-3"/>
        </w:rPr>
        <w:t> </w:t>
      </w:r>
      <w:r>
        <w:rPr>
          <w:color w:val="231F20"/>
        </w:rPr>
        <w:t>bent,</w:t>
      </w:r>
      <w:r>
        <w:rPr>
          <w:color w:val="231F20"/>
          <w:spacing w:val="-3"/>
        </w:rPr>
        <w:t> </w:t>
      </w:r>
      <w:r>
        <w:rPr>
          <w:color w:val="231F20"/>
        </w:rPr>
        <w:t>dien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YY</w:t>
      </w:r>
      <w:r>
        <w:rPr>
          <w:color w:val="231F20"/>
          <w:spacing w:val="-3"/>
        </w:rPr>
        <w:t> </w:t>
      </w:r>
      <w:r>
        <w:rPr>
          <w:color w:val="231F20"/>
        </w:rPr>
        <w:t>BV</w:t>
      </w:r>
      <w:r>
        <w:rPr>
          <w:color w:val="231F20"/>
          <w:spacing w:val="-3"/>
        </w:rPr>
        <w:t> </w:t>
      </w:r>
      <w:r>
        <w:rPr>
          <w:color w:val="231F20"/>
        </w:rPr>
        <w:t>hierover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te</w:t>
      </w:r>
      <w:r>
        <w:rPr>
          <w:color w:val="231F20"/>
          <w:spacing w:val="-3"/>
        </w:rPr>
        <w:t> </w:t>
      </w:r>
      <w:r>
        <w:rPr>
          <w:color w:val="231F20"/>
        </w:rPr>
        <w:t>lichten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deze</w:t>
      </w:r>
      <w:r>
        <w:rPr>
          <w:color w:val="231F20"/>
          <w:spacing w:val="-3"/>
        </w:rPr>
        <w:t> </w:t>
      </w:r>
      <w:r>
        <w:rPr>
          <w:color w:val="231F20"/>
        </w:rPr>
        <w:t>e-mail</w:t>
      </w:r>
      <w:r>
        <w:rPr>
          <w:color w:val="231F20"/>
          <w:spacing w:val="-3"/>
        </w:rPr>
        <w:t> </w:t>
      </w:r>
      <w:r>
        <w:rPr>
          <w:color w:val="231F20"/>
        </w:rPr>
        <w:t>met</w:t>
      </w:r>
      <w:r>
        <w:rPr>
          <w:color w:val="231F20"/>
          <w:spacing w:val="-3"/>
        </w:rPr>
        <w:t> </w:t>
      </w:r>
      <w:r>
        <w:rPr>
          <w:color w:val="231F20"/>
        </w:rPr>
        <w:t>eventuele</w:t>
      </w:r>
      <w:r>
        <w:rPr>
          <w:color w:val="231F20"/>
          <w:spacing w:val="-3"/>
        </w:rPr>
        <w:t> </w:t>
      </w:r>
      <w:r>
        <w:rPr>
          <w:color w:val="231F20"/>
        </w:rPr>
        <w:t>bijlagen</w:t>
      </w:r>
      <w:r>
        <w:rPr>
          <w:color w:val="231F20"/>
          <w:spacing w:val="-3"/>
        </w:rPr>
        <w:t> </w:t>
      </w:r>
      <w:r>
        <w:rPr>
          <w:color w:val="231F20"/>
        </w:rPr>
        <w:t>te verwijderen.</w:t>
      </w:r>
      <w:r>
        <w:rPr>
          <w:color w:val="231F20"/>
          <w:spacing w:val="-12"/>
        </w:rPr>
        <w:t> </w:t>
      </w:r>
      <w:r>
        <w:rPr>
          <w:color w:val="231F20"/>
        </w:rPr>
        <w:t>Het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niet</w:t>
      </w:r>
      <w:r>
        <w:rPr>
          <w:color w:val="231F20"/>
          <w:spacing w:val="-12"/>
        </w:rPr>
        <w:t> </w:t>
      </w:r>
      <w:r>
        <w:rPr>
          <w:color w:val="231F20"/>
        </w:rPr>
        <w:t>toegestaan</w:t>
      </w:r>
      <w:r>
        <w:rPr>
          <w:color w:val="231F20"/>
          <w:spacing w:val="-12"/>
        </w:rPr>
        <w:t> </w:t>
      </w:r>
      <w:r>
        <w:rPr>
          <w:color w:val="231F20"/>
        </w:rPr>
        <w:t>deze</w:t>
      </w:r>
      <w:r>
        <w:rPr>
          <w:color w:val="231F20"/>
          <w:spacing w:val="-12"/>
        </w:rPr>
        <w:t> </w:t>
      </w:r>
      <w:r>
        <w:rPr>
          <w:color w:val="231F20"/>
        </w:rPr>
        <w:t>e-mail</w:t>
      </w:r>
      <w:r>
        <w:rPr>
          <w:color w:val="231F20"/>
          <w:spacing w:val="-12"/>
        </w:rPr>
        <w:t> </w:t>
      </w:r>
      <w:r>
        <w:rPr>
          <w:color w:val="231F20"/>
        </w:rPr>
        <w:t>met</w:t>
      </w:r>
      <w:r>
        <w:rPr>
          <w:color w:val="231F20"/>
          <w:spacing w:val="-12"/>
        </w:rPr>
        <w:t> </w:t>
      </w:r>
      <w:r>
        <w:rPr>
          <w:color w:val="231F20"/>
        </w:rPr>
        <w:t>eventuele</w:t>
      </w:r>
      <w:r>
        <w:rPr>
          <w:color w:val="231F20"/>
          <w:spacing w:val="-12"/>
        </w:rPr>
        <w:t> </w:t>
      </w:r>
      <w:r>
        <w:rPr>
          <w:color w:val="231F20"/>
        </w:rPr>
        <w:t>bijlagen</w:t>
      </w:r>
      <w:r>
        <w:rPr>
          <w:color w:val="231F20"/>
          <w:spacing w:val="-12"/>
        </w:rPr>
        <w:t> </w:t>
      </w:r>
      <w:r>
        <w:rPr>
          <w:color w:val="231F20"/>
        </w:rPr>
        <w:t>zonder</w:t>
      </w:r>
      <w:r>
        <w:rPr>
          <w:color w:val="231F20"/>
          <w:spacing w:val="-12"/>
        </w:rPr>
        <w:t> </w:t>
      </w:r>
      <w:r>
        <w:rPr>
          <w:color w:val="231F20"/>
        </w:rPr>
        <w:t>toestemming</w:t>
      </w:r>
      <w:r>
        <w:rPr>
          <w:color w:val="231F20"/>
          <w:spacing w:val="-12"/>
        </w:rPr>
        <w:t> </w:t>
      </w:r>
      <w:r>
        <w:rPr>
          <w:color w:val="231F20"/>
        </w:rPr>
        <w:t>YY</w:t>
      </w:r>
      <w:r>
        <w:rPr>
          <w:color w:val="231F20"/>
          <w:spacing w:val="-12"/>
        </w:rPr>
        <w:t> </w:t>
      </w:r>
      <w:r>
        <w:rPr>
          <w:color w:val="231F20"/>
        </w:rPr>
        <w:t>BV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te</w:t>
      </w:r>
      <w:r>
        <w:rPr>
          <w:color w:val="231F20"/>
          <w:spacing w:val="-12"/>
        </w:rPr>
        <w:t> </w:t>
      </w:r>
      <w:r>
        <w:rPr>
          <w:color w:val="231F20"/>
        </w:rPr>
        <w:t>zien, te kopiëren, openbaar te maken of te verspreiden.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ind w:left="1401" w:right="1322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56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23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2024-03-25T09:30:22Z</dcterms:created>
  <dcterms:modified xsi:type="dcterms:W3CDTF">2024-03-25T09:30:22Z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