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-2"/>
        </w:rPr>
        <w:t>INTENTIEOVEREENKOMST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1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1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35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80"/>
        </w:sectPr>
      </w:pPr>
    </w:p>
    <w:p>
      <w:pPr>
        <w:pStyle w:val="BodyText"/>
        <w:spacing w:line="501" w:lineRule="auto" w:before="92"/>
        <w:ind w:left="119" w:right="5137"/>
      </w:pPr>
      <w:r>
        <w:rPr>
          <w:color w:val="231F20"/>
          <w:spacing w:val="-6"/>
        </w:rPr>
        <w:t>INTENTIEOVEREENKOMST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0" w:after="0"/>
        <w:ind w:left="119" w:right="430" w:firstLine="0"/>
        <w:jc w:val="left"/>
        <w:rPr>
          <w:sz w:val="24"/>
        </w:rPr>
      </w:pPr>
      <w:r>
        <w:rPr>
          <w:color w:val="231F20"/>
          <w:sz w:val="24"/>
        </w:rPr>
        <w:t>YY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BV,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 Koophandel onder nummer ... («Partij 1»).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1" w:after="0"/>
        <w:ind w:left="119" w:right="353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Koo- phandel onder nummer ... («Partij 2»).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5137"/>
      </w:pPr>
      <w:r>
        <w:rPr>
          <w:color w:val="231F20"/>
        </w:rPr>
        <w:t>Bovengenoemde</w:t>
      </w:r>
      <w:r>
        <w:rPr>
          <w:color w:val="231F20"/>
          <w:spacing w:val="-15"/>
        </w:rPr>
        <w:t> </w:t>
      </w:r>
      <w:r>
        <w:rPr>
          <w:color w:val="231F20"/>
        </w:rPr>
        <w:t>partijen</w:t>
      </w:r>
      <w:r>
        <w:rPr>
          <w:color w:val="231F20"/>
          <w:spacing w:val="-15"/>
        </w:rPr>
        <w:t> </w:t>
      </w:r>
      <w:r>
        <w:rPr>
          <w:color w:val="231F20"/>
        </w:rPr>
        <w:t>hierna</w:t>
      </w:r>
      <w:r>
        <w:rPr>
          <w:color w:val="231F20"/>
          <w:spacing w:val="-15"/>
        </w:rPr>
        <w:t> </w:t>
      </w:r>
      <w:r>
        <w:rPr>
          <w:color w:val="231F20"/>
        </w:rPr>
        <w:t>gezamenlijk</w:t>
      </w:r>
      <w:r>
        <w:rPr>
          <w:color w:val="231F20"/>
          <w:spacing w:val="-15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74" w:lineRule="exact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toelegt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2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toelegt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willen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onderhandelen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aangaan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10"/>
          <w:sz w:val="24"/>
        </w:rPr>
        <w:t>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Doel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0" w:after="0"/>
        <w:ind w:left="119" w:right="297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willen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Intentieovereenkomst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aangaan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onderhandelen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nadere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voorwaar- den voor het sluiten van de beoogde overeenkomst.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hierbij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onderhandelen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10"/>
          <w:sz w:val="24"/>
        </w:rPr>
        <w:t>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Duur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overeenkomst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0" w:after="0"/>
        <w:ind w:left="119" w:right="104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Intentieovereenkomst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werking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treden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verklaring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beide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Partijen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 </w:t>
      </w:r>
      <w:r>
        <w:rPr>
          <w:color w:val="231F20"/>
          <w:spacing w:val="-2"/>
          <w:sz w:val="24"/>
        </w:rPr>
        <w:t>getekend.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278" w:firstLine="0"/>
        <w:jc w:val="left"/>
        <w:rPr>
          <w:sz w:val="24"/>
        </w:rPr>
      </w:pPr>
      <w:r>
        <w:rPr>
          <w:color w:val="231F20"/>
          <w:sz w:val="24"/>
        </w:rPr>
        <w:t>Deze Intentieovereenkomst is aangegaan voor een periode van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en eindigt na deze periode van re- chtswege.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Partijen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zitten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hierbij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aansprakelijkheid,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tenzij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expliciet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deze Intentieovereenkomst is vastgelegd.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3" w:after="0"/>
        <w:ind w:left="119" w:right="270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kunnen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schriftelijk,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vóór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afloop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Intentieovereenkomst,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 Intentieovereenkomst zal worden verlengd of zal worden voortgezet.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220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artikelen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“geheimhouding”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“overig”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blijven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bestaan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beëindiging,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ontbinding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vernieti- ging van deze Intentieovereenkomst, tenzij uitdrukkelijk anders is overeengekomen door Partijen.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Geheimhouding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0" w:after="0"/>
        <w:ind w:left="119" w:right="188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verbinden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jegens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elkaar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enkel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moment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vertrouwelijke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 derden te openbaren of voor enig ander doeleinde dan deze Intentieovereenkomst of de uitvoering daarvan te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gebruiken,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behalve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(i)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vereist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grond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regelgeving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geëist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een bevoegde instantie, (ii) openbaarmaking geschiedt aan professionele adviseurs onder de oplegging van een gelijkwaardige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geheimhoudingsverplichting,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(iii)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betreffende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reeds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algemeen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openbaar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 openbaar gemaakt wordt.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6" w:after="0"/>
        <w:ind w:left="119" w:right="382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verplicht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bovenstaande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geheimhoudingsplicht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leggen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iedereen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bij deze Partij in dienst is en aan ingeschakelde derden.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Exclusiviteit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Het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Partijen</w:t>
      </w:r>
      <w:r>
        <w:rPr>
          <w:color w:val="231F20"/>
          <w:spacing w:val="-2"/>
        </w:rPr>
        <w:t> </w:t>
      </w:r>
      <w:r>
        <w:rPr>
          <w:color w:val="231F20"/>
        </w:rPr>
        <w:t>niet</w:t>
      </w:r>
      <w:r>
        <w:rPr>
          <w:color w:val="231F20"/>
          <w:spacing w:val="-2"/>
        </w:rPr>
        <w:t> </w:t>
      </w:r>
      <w:r>
        <w:rPr>
          <w:color w:val="231F20"/>
        </w:rPr>
        <w:t>toegestaan</w:t>
      </w:r>
      <w:r>
        <w:rPr>
          <w:color w:val="231F20"/>
          <w:spacing w:val="-2"/>
        </w:rPr>
        <w:t> </w:t>
      </w:r>
      <w:r>
        <w:rPr>
          <w:color w:val="231F20"/>
        </w:rPr>
        <w:t>om</w:t>
      </w:r>
      <w:r>
        <w:rPr>
          <w:color w:val="231F20"/>
          <w:spacing w:val="-2"/>
        </w:rPr>
        <w:t> </w:t>
      </w:r>
      <w:r>
        <w:rPr>
          <w:color w:val="231F20"/>
        </w:rPr>
        <w:t>gedurende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periode</w:t>
      </w:r>
      <w:r>
        <w:rPr>
          <w:color w:val="231F20"/>
          <w:spacing w:val="-2"/>
        </w:rPr>
        <w:t> </w:t>
      </w:r>
      <w:r>
        <w:rPr>
          <w:color w:val="231F20"/>
        </w:rPr>
        <w:t>dat</w:t>
      </w:r>
      <w:r>
        <w:rPr>
          <w:color w:val="231F20"/>
          <w:spacing w:val="-2"/>
        </w:rPr>
        <w:t> </w:t>
      </w:r>
      <w:r>
        <w:rPr>
          <w:color w:val="231F20"/>
        </w:rPr>
        <w:t>deze</w:t>
      </w:r>
      <w:r>
        <w:rPr>
          <w:color w:val="231F20"/>
          <w:spacing w:val="-2"/>
        </w:rPr>
        <w:t> </w:t>
      </w:r>
      <w:r>
        <w:rPr>
          <w:color w:val="231F20"/>
        </w:rPr>
        <w:t>Intentieovereenkomst</w:t>
      </w:r>
      <w:r>
        <w:rPr>
          <w:color w:val="231F20"/>
          <w:spacing w:val="-2"/>
        </w:rPr>
        <w:t> </w:t>
      </w:r>
      <w:r>
        <w:rPr>
          <w:color w:val="231F20"/>
        </w:rPr>
        <w:t>van</w:t>
      </w:r>
      <w:r>
        <w:rPr>
          <w:color w:val="231F20"/>
          <w:spacing w:val="-2"/>
        </w:rPr>
        <w:t> </w:t>
      </w:r>
      <w:r>
        <w:rPr>
          <w:color w:val="231F20"/>
        </w:rPr>
        <w:t>kracht</w:t>
      </w:r>
      <w:r>
        <w:rPr>
          <w:color w:val="231F20"/>
          <w:spacing w:val="-2"/>
        </w:rPr>
        <w:t> </w:t>
      </w:r>
      <w:r>
        <w:rPr>
          <w:color w:val="231F20"/>
        </w:rPr>
        <w:t>is,</w:t>
      </w:r>
      <w:r>
        <w:rPr>
          <w:color w:val="231F20"/>
          <w:spacing w:val="-2"/>
        </w:rPr>
        <w:t> </w:t>
      </w:r>
      <w:r>
        <w:rPr>
          <w:color w:val="231F20"/>
        </w:rPr>
        <w:t>onde- rhandelingen aan te gaan met een andere partij met het doel een soortgelijke overeenkomst af te sluiten.</w:t>
      </w:r>
    </w:p>
    <w:p>
      <w:pPr>
        <w:spacing w:after="0" w:line="249" w:lineRule="auto"/>
        <w:sectPr>
          <w:footerReference w:type="default" r:id="rId6"/>
          <w:pgSz w:w="11910" w:h="16840"/>
          <w:pgMar w:header="0" w:footer="495" w:top="560" w:bottom="680" w:left="600" w:right="68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Volledigheid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Deze Intentieovereenkomst treedt in de plaats van alle voorafgaande afspraken tussen Partijen, schriftelijk dan</w:t>
      </w:r>
      <w:r>
        <w:rPr>
          <w:color w:val="231F20"/>
          <w:spacing w:val="-5"/>
        </w:rPr>
        <w:t> </w:t>
      </w:r>
      <w:r>
        <w:rPr>
          <w:color w:val="231F20"/>
        </w:rPr>
        <w:t>wel</w:t>
      </w:r>
      <w:r>
        <w:rPr>
          <w:color w:val="231F20"/>
          <w:spacing w:val="-5"/>
        </w:rPr>
        <w:t> </w:t>
      </w:r>
      <w:r>
        <w:rPr>
          <w:color w:val="231F20"/>
        </w:rPr>
        <w:t>mondeling,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5"/>
        </w:rPr>
        <w:t> </w:t>
      </w:r>
      <w:r>
        <w:rPr>
          <w:color w:val="231F20"/>
        </w:rPr>
        <w:t>betrekking</w:t>
      </w:r>
      <w:r>
        <w:rPr>
          <w:color w:val="231F20"/>
          <w:spacing w:val="-5"/>
        </w:rPr>
        <w:t> </w:t>
      </w:r>
      <w:r>
        <w:rPr>
          <w:color w:val="231F20"/>
        </w:rPr>
        <w:t>tot</w:t>
      </w:r>
      <w:r>
        <w:rPr>
          <w:color w:val="231F20"/>
          <w:spacing w:val="-5"/>
        </w:rPr>
        <w:t> </w:t>
      </w:r>
      <w:r>
        <w:rPr>
          <w:color w:val="231F20"/>
        </w:rPr>
        <w:t>aangelegenheden</w:t>
      </w:r>
      <w:r>
        <w:rPr>
          <w:color w:val="231F20"/>
          <w:spacing w:val="-5"/>
        </w:rPr>
        <w:t> </w:t>
      </w:r>
      <w:r>
        <w:rPr>
          <w:color w:val="231F20"/>
        </w:rPr>
        <w:t>waaraan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deze</w:t>
      </w:r>
      <w:r>
        <w:rPr>
          <w:color w:val="231F20"/>
          <w:spacing w:val="-5"/>
        </w:rPr>
        <w:t> </w:t>
      </w:r>
      <w:r>
        <w:rPr>
          <w:color w:val="231F20"/>
        </w:rPr>
        <w:t>Intentieovereenkomst</w:t>
      </w:r>
      <w:r>
        <w:rPr>
          <w:color w:val="231F20"/>
          <w:spacing w:val="-5"/>
        </w:rPr>
        <w:t> </w:t>
      </w:r>
      <w:r>
        <w:rPr>
          <w:color w:val="231F20"/>
        </w:rPr>
        <w:t>wordt</w:t>
      </w:r>
      <w:r>
        <w:rPr>
          <w:color w:val="231F20"/>
          <w:spacing w:val="-5"/>
        </w:rPr>
        <w:t> </w:t>
      </w:r>
      <w:r>
        <w:rPr>
          <w:color w:val="231F20"/>
        </w:rPr>
        <w:t>gere- </w:t>
      </w:r>
      <w:r>
        <w:rPr>
          <w:color w:val="231F20"/>
          <w:spacing w:val="-2"/>
        </w:rPr>
        <w:t>fereerd.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Overig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238"/>
        <w:jc w:val="both"/>
      </w:pPr>
      <w:r>
        <w:rPr>
          <w:color w:val="231F20"/>
        </w:rPr>
        <w:t>Deze</w:t>
      </w:r>
      <w:r>
        <w:rPr>
          <w:color w:val="231F20"/>
          <w:spacing w:val="-10"/>
        </w:rPr>
        <w:t> </w:t>
      </w:r>
      <w:r>
        <w:rPr>
          <w:color w:val="231F20"/>
        </w:rPr>
        <w:t>Intentieovereenkomst</w:t>
      </w:r>
      <w:r>
        <w:rPr>
          <w:color w:val="231F20"/>
          <w:spacing w:val="-10"/>
        </w:rPr>
        <w:t> </w:t>
      </w:r>
      <w:r>
        <w:rPr>
          <w:color w:val="231F20"/>
        </w:rPr>
        <w:t>behelst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wederzijdse</w:t>
      </w:r>
      <w:r>
        <w:rPr>
          <w:color w:val="231F20"/>
          <w:spacing w:val="-10"/>
        </w:rPr>
        <w:t> </w:t>
      </w:r>
      <w:r>
        <w:rPr>
          <w:color w:val="231F20"/>
        </w:rPr>
        <w:t>verplichtingen</w:t>
      </w:r>
      <w:r>
        <w:rPr>
          <w:color w:val="231F20"/>
          <w:spacing w:val="-10"/>
        </w:rPr>
        <w:t> </w:t>
      </w:r>
      <w:r>
        <w:rPr>
          <w:color w:val="231F20"/>
        </w:rPr>
        <w:t>van</w:t>
      </w:r>
      <w:r>
        <w:rPr>
          <w:color w:val="231F20"/>
          <w:spacing w:val="-10"/>
        </w:rPr>
        <w:t> </w:t>
      </w:r>
      <w:r>
        <w:rPr>
          <w:color w:val="231F20"/>
        </w:rPr>
        <w:t>Partijen,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wijzigingen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aanvul- lingen</w:t>
      </w:r>
      <w:r>
        <w:rPr>
          <w:color w:val="231F20"/>
          <w:spacing w:val="-12"/>
        </w:rPr>
        <w:t> </w:t>
      </w:r>
      <w:r>
        <w:rPr>
          <w:color w:val="231F20"/>
        </w:rPr>
        <w:t>op</w:t>
      </w:r>
      <w:r>
        <w:rPr>
          <w:color w:val="231F20"/>
          <w:spacing w:val="-12"/>
        </w:rPr>
        <w:t> </w:t>
      </w:r>
      <w:r>
        <w:rPr>
          <w:color w:val="231F20"/>
        </w:rPr>
        <w:t>deze</w:t>
      </w:r>
      <w:r>
        <w:rPr>
          <w:color w:val="231F20"/>
          <w:spacing w:val="-12"/>
        </w:rPr>
        <w:t> </w:t>
      </w:r>
      <w:r>
        <w:rPr>
          <w:color w:val="231F20"/>
        </w:rPr>
        <w:t>Intentieovereenkomst</w:t>
      </w:r>
      <w:r>
        <w:rPr>
          <w:color w:val="231F20"/>
          <w:spacing w:val="-12"/>
        </w:rPr>
        <w:t> </w:t>
      </w:r>
      <w:r>
        <w:rPr>
          <w:color w:val="231F20"/>
        </w:rPr>
        <w:t>zijn</w:t>
      </w:r>
      <w:r>
        <w:rPr>
          <w:color w:val="231F20"/>
          <w:spacing w:val="-12"/>
        </w:rPr>
        <w:t> </w:t>
      </w:r>
      <w:r>
        <w:rPr>
          <w:color w:val="231F20"/>
        </w:rPr>
        <w:t>slechts</w:t>
      </w:r>
      <w:r>
        <w:rPr>
          <w:color w:val="231F20"/>
          <w:spacing w:val="-12"/>
        </w:rPr>
        <w:t> </w:t>
      </w:r>
      <w:r>
        <w:rPr>
          <w:color w:val="231F20"/>
        </w:rPr>
        <w:t>geldig</w:t>
      </w:r>
      <w:r>
        <w:rPr>
          <w:color w:val="231F20"/>
          <w:spacing w:val="-12"/>
        </w:rPr>
        <w:t> </w:t>
      </w:r>
      <w:r>
        <w:rPr>
          <w:color w:val="231F20"/>
        </w:rPr>
        <w:t>indien</w:t>
      </w:r>
      <w:r>
        <w:rPr>
          <w:color w:val="231F20"/>
          <w:spacing w:val="-12"/>
        </w:rPr>
        <w:t> </w:t>
      </w:r>
      <w:r>
        <w:rPr>
          <w:color w:val="231F20"/>
        </w:rPr>
        <w:t>deze</w:t>
      </w:r>
      <w:r>
        <w:rPr>
          <w:color w:val="231F20"/>
          <w:spacing w:val="-12"/>
        </w:rPr>
        <w:t> </w:t>
      </w:r>
      <w:r>
        <w:rPr>
          <w:color w:val="231F20"/>
        </w:rPr>
        <w:t>schriftelijk</w:t>
      </w:r>
      <w:r>
        <w:rPr>
          <w:color w:val="231F20"/>
          <w:spacing w:val="-12"/>
        </w:rPr>
        <w:t> </w:t>
      </w:r>
      <w:r>
        <w:rPr>
          <w:color w:val="231F20"/>
        </w:rPr>
        <w:t>tussen</w:t>
      </w:r>
      <w:r>
        <w:rPr>
          <w:color w:val="231F20"/>
          <w:spacing w:val="-12"/>
        </w:rPr>
        <w:t> </w:t>
      </w:r>
      <w:r>
        <w:rPr>
          <w:color w:val="231F20"/>
        </w:rPr>
        <w:t>Partijen</w:t>
      </w:r>
      <w:r>
        <w:rPr>
          <w:color w:val="231F20"/>
          <w:spacing w:val="-12"/>
        </w:rPr>
        <w:t> </w:t>
      </w:r>
      <w:r>
        <w:rPr>
          <w:color w:val="231F20"/>
        </w:rPr>
        <w:t>zijn</w:t>
      </w:r>
      <w:r>
        <w:rPr>
          <w:color w:val="231F20"/>
          <w:spacing w:val="-12"/>
        </w:rPr>
        <w:t> </w:t>
      </w:r>
      <w:r>
        <w:rPr>
          <w:color w:val="231F20"/>
        </w:rPr>
        <w:t>overeen- </w:t>
      </w:r>
      <w:r>
        <w:rPr>
          <w:color w:val="231F20"/>
          <w:spacing w:val="-2"/>
        </w:rPr>
        <w:t>gekomen.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7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Boete</w:t>
      </w:r>
    </w:p>
    <w:p>
      <w:pPr>
        <w:pStyle w:val="BodyText"/>
        <w:spacing w:before="24"/>
      </w:pPr>
    </w:p>
    <w:p>
      <w:pPr>
        <w:pStyle w:val="BodyText"/>
        <w:spacing w:line="249" w:lineRule="auto" w:before="1"/>
        <w:ind w:left="119"/>
      </w:pPr>
      <w:r>
        <w:rPr>
          <w:color w:val="231F20"/>
        </w:rPr>
        <w:t>Indien één van de Partijen zich niet houdt aan een bepaling van de Intentieovereenkomst, is deze Partij een boete van € verschuldigd aan de andere Partij. Daarnaast is deze Partij een boete van boete van € verschul- digd voor iedere dag dat de overtreding voortduurt. De andere Partij heeft onverminderd het recht naast een boete, schadevergoeding te vorderen.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8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Toepasselijk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recht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forumkeuze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9" w:lineRule="auto" w:before="1" w:after="0"/>
        <w:ind w:left="119" w:right="131" w:firstLine="0"/>
        <w:jc w:val="both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Intentieovereenkomst,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voortvloeien- de, worden in alle opzichten beheerst door het Nederlands recht.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9" w:lineRule="auto" w:before="1" w:after="0"/>
        <w:ind w:left="119" w:right="370" w:firstLine="0"/>
        <w:jc w:val="both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Partijen,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Intentieovereen- komst,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instantie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beslecht door de bevoegde rechter van Rechtbank Amsterdam.</w:t>
      </w: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196740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491339pt;width:168pt;height:.1pt;mso-position-horizontal-relative:page;mso-position-vertical-relative:paragraph;z-index:-15727104;mso-wrap-distance-left:0;mso-wrap-distance-right:0" id="docshape8" coordorigin="720,310" coordsize="3360,0" path="m720,310l4080,310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152"/>
      </w:pPr>
      <w:r>
        <w:rPr>
          <w:color w:val="231F20"/>
        </w:rPr>
        <w:t>Partij 1</w:t>
      </w:r>
      <w:r>
        <w:rPr>
          <w:color w:val="231F20"/>
          <w:spacing w:val="80"/>
        </w:rPr>
        <w:t> </w:t>
      </w:r>
      <w:r>
        <w:rPr>
          <w:color w:val="231F20"/>
          <w:spacing w:val="-10"/>
        </w:rPr>
        <w:t>Naam: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YY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BV </w:t>
      </w:r>
      <w:r>
        <w:rPr>
          <w:color w:val="231F20"/>
          <w:spacing w:val="-4"/>
        </w:rPr>
        <w:t>Door</w:t>
      </w:r>
    </w:p>
    <w:p>
      <w:pPr>
        <w:pStyle w:val="BodyText"/>
        <w:spacing w:before="14"/>
      </w:pPr>
    </w:p>
    <w:p>
      <w:pPr>
        <w:spacing w:before="1"/>
        <w:ind w:left="119" w:right="0" w:firstLine="0"/>
        <w:jc w:val="left"/>
        <w:rPr>
          <w:sz w:val="24"/>
        </w:rPr>
      </w:pPr>
      <w:r>
        <w:rPr>
          <w:color w:val="231F20"/>
          <w:spacing w:val="-10"/>
          <w:w w:val="90"/>
          <w:sz w:val="24"/>
        </w:rPr>
        <w:t>:</w:t>
      </w:r>
    </w:p>
    <w:p>
      <w:pPr>
        <w:pStyle w:val="BodyText"/>
        <w:spacing w:before="12"/>
        <w:ind w:left="119"/>
      </w:pPr>
      <w:r>
        <w:rPr>
          <w:color w:val="231F20"/>
          <w:spacing w:val="-2"/>
        </w:rPr>
        <w:t>Functie:</w:t>
      </w:r>
    </w:p>
    <w:p>
      <w:pPr>
        <w:pStyle w:val="BodyText"/>
        <w:tabs>
          <w:tab w:pos="1982" w:val="left" w:leader="none"/>
        </w:tabs>
        <w:spacing w:before="12"/>
        <w:ind w:left="119"/>
      </w:pP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203304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6.008215pt;width:168pt;height:.1pt;mso-position-horizontal-relative:page;mso-position-vertical-relative:paragraph;z-index:-15726592;mso-wrap-distance-left:0;mso-wrap-distance-right:0" id="docshape9" coordorigin="720,320" coordsize="3360,0" path="m720,320l4080,320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806"/>
      </w:pPr>
      <w:r>
        <w:rPr>
          <w:color w:val="231F20"/>
        </w:rPr>
        <w:t>Partij</w:t>
      </w:r>
      <w:r>
        <w:rPr>
          <w:color w:val="231F20"/>
          <w:spacing w:val="-15"/>
        </w:rPr>
        <w:t> </w:t>
      </w:r>
      <w:r>
        <w:rPr>
          <w:color w:val="231F20"/>
        </w:rPr>
        <w:t>2 </w:t>
      </w:r>
      <w:r>
        <w:rPr>
          <w:color w:val="231F20"/>
          <w:spacing w:val="-4"/>
        </w:rPr>
        <w:t>Naam:</w:t>
      </w:r>
    </w:p>
    <w:p>
      <w:pPr>
        <w:pStyle w:val="BodyText"/>
        <w:spacing w:line="249" w:lineRule="auto" w:before="2"/>
        <w:ind w:left="119" w:right="9720"/>
      </w:pPr>
      <w:r>
        <w:rPr>
          <w:color w:val="231F20"/>
          <w:spacing w:val="-2"/>
        </w:rPr>
        <w:t>Door: Functie:</w:t>
      </w:r>
    </w:p>
    <w:p>
      <w:pPr>
        <w:pStyle w:val="BodyText"/>
        <w:tabs>
          <w:tab w:pos="1982" w:val="left" w:leader="none"/>
        </w:tabs>
        <w:spacing w:before="2"/>
        <w:ind w:left="119"/>
      </w:pP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sectPr>
      <w:pgSz w:w="11910" w:h="16840"/>
      <w:pgMar w:header="0" w:footer="495" w:top="560" w:bottom="6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1004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0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1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71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7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23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7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0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1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71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7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23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7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0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1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71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7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23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7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0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1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71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7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23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7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839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927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14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01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89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363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450" w:hanging="720"/>
      </w:pPr>
      <w:rPr>
        <w:rFonts w:hint="default"/>
        <w:lang w:val="nl-N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19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2024-03-25T09:30:37Z</dcterms:created>
  <dcterms:modified xsi:type="dcterms:W3CDTF">2024-03-25T09:30:37Z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